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5a20c89dd4e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HÅKENSTAD &amp; ENGER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HÅKENSTAD &amp; ENGER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261c80fcca4378"/>
      <w:footerReference xmlns:r="http://schemas.openxmlformats.org/officeDocument/2006/relationships" w:type="default" r:id="R3ce9d43c76af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HÅKENSTAD &amp; ENGER AS   ·   Org.nr 968 046 322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HÅKENSTAD &amp; ENGER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261c80fcca4378" /><Relationship Type="http://schemas.openxmlformats.org/officeDocument/2006/relationships/footer" Target="/word/footer1.xml" Id="R3ce9d43c76af47dc" /></Relationships>
</file>