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6b8254ec0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RENHOLDSSENTRALEN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RENHOLDSSENTRALEN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025962871e410e"/>
      <w:footerReference xmlns:r="http://schemas.openxmlformats.org/officeDocument/2006/relationships" w:type="default" r:id="R21d92ec66919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RENHOLDSSENTRALEN AS   ·   Org.nr 967 588 261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RENHOLDSSENTRALEN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25962871e410e" /><Relationship Type="http://schemas.openxmlformats.org/officeDocument/2006/relationships/footer" Target="/word/footer1.xml" Id="R21d92ec669194407" /></Relationships>
</file>