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09faef918141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BATRONIC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BATRONIC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c9ce85418f4a0a"/>
      <w:footerReference xmlns:r="http://schemas.openxmlformats.org/officeDocument/2006/relationships" w:type="default" r:id="R909504219a1c4f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BATRONIC AS   ·   Org.nr 965 618 465   ·   Hvamsvingen 9-11   ·   2013 SKJETTEN   ·   Tlf. 63 84 96 42   ·   per.berg@batronic.no   ·   www.batronic.no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BATRONIC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c9ce85418f4a0a" /><Relationship Type="http://schemas.openxmlformats.org/officeDocument/2006/relationships/footer" Target="/word/footer1.xml" Id="R909504219a1c4fa4" /></Relationships>
</file>