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ac679664d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9d2d4762644d7"/>
      <w:footerReference xmlns:r="http://schemas.openxmlformats.org/officeDocument/2006/relationships" w:type="default" r:id="Rc23128932dce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9d2d4762644d7" /><Relationship Type="http://schemas.openxmlformats.org/officeDocument/2006/relationships/footer" Target="/word/footer1.xml" Id="Rc23128932dce4d2b" /></Relationships>
</file>