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737e6ae524f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SEIFFERT MARKETING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SEIFFERT MARKETING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aab34a58df4953"/>
      <w:footerReference xmlns:r="http://schemas.openxmlformats.org/officeDocument/2006/relationships" w:type="default" r:id="Rde8d4b832766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SEIFFERT MARKETING AS   ·   Org.nr 964 290 458   ·   Trollåsveien 36   ·   1414 TROLLÅSEN   ·   www.seiffert.no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SEIFFERT MARKETING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ab34a58df4953" /><Relationship Type="http://schemas.openxmlformats.org/officeDocument/2006/relationships/footer" Target="/word/footer1.xml" Id="Rde8d4b832766418e" /></Relationships>
</file>