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a2c0fac31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STORYVILLE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STORYVILLE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d5a4eeafd4502"/>
      <w:footerReference xmlns:r="http://schemas.openxmlformats.org/officeDocument/2006/relationships" w:type="default" r:id="R3e8d759bdefa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STORYVILLE AS   ·   Org.nr 961 613 337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STORYVILLE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d5a4eeafd4502" /><Relationship Type="http://schemas.openxmlformats.org/officeDocument/2006/relationships/footer" Target="/word/footer1.xml" Id="R3e8d759bdefa4abe" /></Relationships>
</file>