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a1e3047fd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FYRSTIKKALLEEN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FYRSTIKKALLEEN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c841adeaca4bfe"/>
      <w:footerReference xmlns:r="http://schemas.openxmlformats.org/officeDocument/2006/relationships" w:type="default" r:id="R4f45f1d9aad7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FYRSTIKKALLEEN 3 AS   ·   Org.nr 959 938 733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FYRSTIKKALLEEN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841adeaca4bfe" /><Relationship Type="http://schemas.openxmlformats.org/officeDocument/2006/relationships/footer" Target="/word/footer1.xml" Id="R4f45f1d9aad74985" /></Relationships>
</file>