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66aa2a4734a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PETER LORANGE AS</w:t>
      </w:r>
    </w:p>
    <w:sectPr>
      <w:headerReference xmlns:r="http://schemas.openxmlformats.org/officeDocument/2006/relationships" w:type="default" r:id="R1b11272e08d94c42"/>
      <w:footerReference xmlns:r="http://schemas.openxmlformats.org/officeDocument/2006/relationships" w:type="default" r:id="Rff78dff0a2d0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LORANGE AS   ·   Org.nr 957 333 621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LORANGE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1272e08d94c42" /><Relationship Type="http://schemas.openxmlformats.org/officeDocument/2006/relationships/footer" Target="/word/footer1.xml" Id="Rff78dff0a2d04acd" /></Relationships>
</file>