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be7253df94f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PETER LORANGE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PETER LORANGE AS</w:t>
      </w:r>
    </w:p>
    <w:sectPr>
      <w:headerReference xmlns:r="http://schemas.openxmlformats.org/officeDocument/2006/relationships" w:type="default" r:id="R0f22e8b5fa014c1a"/>
      <w:footerReference xmlns:r="http://schemas.openxmlformats.org/officeDocument/2006/relationships" w:type="default" r:id="Ra4cd7ad643fa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LORANGE AS   ·   Org.nr 957 333 621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LORANGE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2e8b5fa014c1a" /><Relationship Type="http://schemas.openxmlformats.org/officeDocument/2006/relationships/footer" Target="/word/footer1.xml" Id="Ra4cd7ad643fa41e6" /></Relationships>
</file>