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88e5d957f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1b0f0135b2794db4"/>
      <w:footerReference xmlns:r="http://schemas.openxmlformats.org/officeDocument/2006/relationships" w:type="default" r:id="Rf8583a635703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f0135b2794db4" /><Relationship Type="http://schemas.openxmlformats.org/officeDocument/2006/relationships/footer" Target="/word/footer1.xml" Id="Rf8583a635703497e" /></Relationships>
</file>