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da45c749149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WARENDO AS</w:t>
      </w:r>
    </w:p>
    <w:sectPr>
      <w:headerReference xmlns:r="http://schemas.openxmlformats.org/officeDocument/2006/relationships" w:type="default" r:id="R2c32d53029e84cfa"/>
      <w:footerReference xmlns:r="http://schemas.openxmlformats.org/officeDocument/2006/relationships" w:type="default" r:id="Re388e567139c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2d53029e84cfa" /><Relationship Type="http://schemas.openxmlformats.org/officeDocument/2006/relationships/footer" Target="/word/footer1.xml" Id="Re388e567139c4b1a" /></Relationships>
</file>