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12f3a6c24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 HOLM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 HOLM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e4300f6e14e97"/>
      <w:footerReference xmlns:r="http://schemas.openxmlformats.org/officeDocument/2006/relationships" w:type="default" r:id="R4a740d40450b48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 HOLM &amp; SØNN AS   ·   Org.nr 952 129 732   ·   Industriveien 1   ·   8907 BRØNNØYSUND   ·   Tlf. 75 02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 HOLM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e4300f6e14e97" /><Relationship Type="http://schemas.openxmlformats.org/officeDocument/2006/relationships/footer" Target="/word/footer1.xml" Id="R4a740d40450b4843" /></Relationships>
</file>