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b489a5bf046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 OG KJELL KARLSEN AS</w:t>
      </w:r>
    </w:p>
    <w:sectPr>
      <w:headerReference xmlns:r="http://schemas.openxmlformats.org/officeDocument/2006/relationships" w:type="default" r:id="R0474d914fd514f59"/>
      <w:footerReference xmlns:r="http://schemas.openxmlformats.org/officeDocument/2006/relationships" w:type="default" r:id="R7495f7026356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 OG KJELL KARLSEN AS   ·   Org.nr 951 268 607   ·   Hestehovveien 17   ·   1570 DILLING   ·   Tlf. 69 26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 OG KJELL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4d914fd514f59" /><Relationship Type="http://schemas.openxmlformats.org/officeDocument/2006/relationships/footer" Target="/word/footer1.xml" Id="R7495f70263564612" /></Relationships>
</file>