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7390b1804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35f297ea81cd4478"/>
      <w:footerReference xmlns:r="http://schemas.openxmlformats.org/officeDocument/2006/relationships" w:type="default" r:id="R62fbff2925f9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297ea81cd4478" /><Relationship Type="http://schemas.openxmlformats.org/officeDocument/2006/relationships/footer" Target="/word/footer1.xml" Id="R62fbff2925f94823" /></Relationships>
</file>