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889e8cda1f47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 RENNEDAL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Brattholmen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Brattholmen,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 RENNEDAL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2fc5ad90194e74"/>
      <w:footerReference xmlns:r="http://schemas.openxmlformats.org/officeDocument/2006/relationships" w:type="default" r:id="R97ddbd8348e44c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 RENNEDAL HOLDING AS   ·   Org.nr 948 103 702   ·   Brattholmen 89   ·   5350 BRATTHOLMEN   ·   Tlf. 56330780   ·   jarle.rennedal@gmail.com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 RENNEDAL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2fc5ad90194e74" /><Relationship Type="http://schemas.openxmlformats.org/officeDocument/2006/relationships/footer" Target="/word/footer1.xml" Id="R97ddbd8348e44c0f" /></Relationships>
</file>