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f3d8bb173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AUTOMOTIVE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AUTOMOTIVE ASA</w:t>
      </w:r>
    </w:p>
    <w:sectPr>
      <w:headerReference xmlns:r="http://schemas.openxmlformats.org/officeDocument/2006/relationships" w:type="default" r:id="Rdd18f4c2f5c64e38"/>
      <w:footerReference xmlns:r="http://schemas.openxmlformats.org/officeDocument/2006/relationships" w:type="default" r:id="Rcb71aa6009d6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8f4c2f5c64e38" /><Relationship Type="http://schemas.openxmlformats.org/officeDocument/2006/relationships/footer" Target="/word/footer1.xml" Id="Rcb71aa6009d6488d" /></Relationships>
</file>