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80803194b9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a5ec643bf47bd"/>
      <w:footerReference xmlns:r="http://schemas.openxmlformats.org/officeDocument/2006/relationships" w:type="default" r:id="Rce3119f78a87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a5ec643bf47bd" /><Relationship Type="http://schemas.openxmlformats.org/officeDocument/2006/relationships/footer" Target="/word/footer1.xml" Id="Rce3119f78a874153" /></Relationships>
</file>