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ed34f1f64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40de14cce4d78"/>
      <w:footerReference xmlns:r="http://schemas.openxmlformats.org/officeDocument/2006/relationships" w:type="default" r:id="Ra2a79b8f435c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GRAVESERVICE AS   ·   Org.nr 936 614 795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40de14cce4d78" /><Relationship Type="http://schemas.openxmlformats.org/officeDocument/2006/relationships/footer" Target="/word/footer1.xml" Id="Ra2a79b8f435c4be2" /></Relationships>
</file>