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796bec4d7c4b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CEIRE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CEIRE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53eb810faa4208"/>
      <w:footerReference xmlns:r="http://schemas.openxmlformats.org/officeDocument/2006/relationships" w:type="default" r:id="Ra9eb7adfcb4c46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CEIRE AS   ·   Org.nr 935 829 976   ·   Brendeholten 62   ·   6814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CEIRE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53eb810faa4208" /><Relationship Type="http://schemas.openxmlformats.org/officeDocument/2006/relationships/footer" Target="/word/footer1.xml" Id="Ra9eb7adfcb4c465c" /></Relationships>
</file>