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4d2604b97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SENTER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SENTER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c9f6c4992471e"/>
      <w:footerReference xmlns:r="http://schemas.openxmlformats.org/officeDocument/2006/relationships" w:type="default" r:id="R398d577fce70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SENTER INVEST AS   ·   Org.nr 935 562 201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c9f6c4992471e" /><Relationship Type="http://schemas.openxmlformats.org/officeDocument/2006/relationships/footer" Target="/word/footer1.xml" Id="R398d577fce70400c" /></Relationships>
</file>