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e4ce91dd041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 SAMURAI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 SAMURAI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1d9d6a56b14c47"/>
      <w:footerReference xmlns:r="http://schemas.openxmlformats.org/officeDocument/2006/relationships" w:type="default" r:id="R54fe7162bd66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 SAMURAI INVEST AS   ·   Org.nr 935 005 019   ·   Rienvegen 64   ·   3737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 SAMURAI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d9d6a56b14c47" /><Relationship Type="http://schemas.openxmlformats.org/officeDocument/2006/relationships/footer" Target="/word/footer1.xml" Id="R54fe7162bd664109" /></Relationships>
</file>