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61bec3798343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ECONOMIC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ECONOMIC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386aa056724134"/>
      <w:footerReference xmlns:r="http://schemas.openxmlformats.org/officeDocument/2006/relationships" w:type="default" r:id="R6f31c565f43745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ECONOMIC INVEST AS   ·   Org.nr 934 407 652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ECONOMIC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386aa056724134" /><Relationship Type="http://schemas.openxmlformats.org/officeDocument/2006/relationships/footer" Target="/word/footer1.xml" Id="R6f31c565f43745fc" /></Relationships>
</file>