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03dfcfdf9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BWH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BWH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40b99ca9fa46e2"/>
      <w:footerReference xmlns:r="http://schemas.openxmlformats.org/officeDocument/2006/relationships" w:type="default" r:id="R3a91e8091da2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BWH INVEST AS   ·   Org.nr 933 659 747   ·   Fogdveien 42   ·   8079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BWH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0b99ca9fa46e2" /><Relationship Type="http://schemas.openxmlformats.org/officeDocument/2006/relationships/footer" Target="/word/footer1.xml" Id="R3a91e8091da24fdb" /></Relationships>
</file>