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7ef564368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aba6925a74993"/>
      <w:footerReference xmlns:r="http://schemas.openxmlformats.org/officeDocument/2006/relationships" w:type="default" r:id="R26e955e242ad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ALEMA HOLDING AS   ·   Org.nr 932 854 465   ·   Øvre Kråkenes 51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aba6925a74993" /><Relationship Type="http://schemas.openxmlformats.org/officeDocument/2006/relationships/footer" Target="/word/footer1.xml" Id="R26e955e242ad4e72" /></Relationships>
</file>