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382c346bf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SHY 214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SHY 214 HOLDING AS</w:t>
      </w:r>
    </w:p>
    <w:sectPr>
      <w:headerReference xmlns:r="http://schemas.openxmlformats.org/officeDocument/2006/relationships" w:type="default" r:id="Rf6cad00052264cec"/>
      <w:footerReference xmlns:r="http://schemas.openxmlformats.org/officeDocument/2006/relationships" w:type="default" r:id="R9cd0466b7619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ad00052264cec" /><Relationship Type="http://schemas.openxmlformats.org/officeDocument/2006/relationships/footer" Target="/word/footer1.xml" Id="R9cd0466b76194d4c" /></Relationships>
</file>