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c53400fb7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PYNTLUND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PYNTLUND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45a2e0b784836"/>
      <w:footerReference xmlns:r="http://schemas.openxmlformats.org/officeDocument/2006/relationships" w:type="default" r:id="R2d99c963bf92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PYNTLUND HOLDING AS   ·   Org.nr 932 287 366   ·   c/o Nordisk Revisjon AS, Torget 4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PYNTLUND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5a2e0b784836" /><Relationship Type="http://schemas.openxmlformats.org/officeDocument/2006/relationships/footer" Target="/word/footer1.xml" Id="R2d99c963bf92436a" /></Relationships>
</file>