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b50bbf264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970dfbe41416e"/>
      <w:footerReference xmlns:r="http://schemas.openxmlformats.org/officeDocument/2006/relationships" w:type="default" r:id="R140289199026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970dfbe41416e" /><Relationship Type="http://schemas.openxmlformats.org/officeDocument/2006/relationships/footer" Target="/word/footer1.xml" Id="R1402891990264be3" /></Relationships>
</file>