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b4ffe0cc442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MØLLER MOBILITY GROUP MI 2 AS</w:t>
      </w:r>
    </w:p>
    <w:sectPr>
      <w:headerReference xmlns:r="http://schemas.openxmlformats.org/officeDocument/2006/relationships" w:type="default" r:id="R331e9daff6e04757"/>
      <w:footerReference xmlns:r="http://schemas.openxmlformats.org/officeDocument/2006/relationships" w:type="default" r:id="R8521e71700c3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MOBILITY GROUP MI 2 AS   ·   Org.nr 930 891 983   ·  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MOBILITY GROUP MI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e9daff6e04757" /><Relationship Type="http://schemas.openxmlformats.org/officeDocument/2006/relationships/footer" Target="/word/footer1.xml" Id="R8521e71700c34fe0" /></Relationships>
</file>