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9142bfe6034c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BELIS DESIGN OG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Harøy,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BELIS DESIGN OG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eb24ba2a934abe"/>
      <w:footerReference xmlns:r="http://schemas.openxmlformats.org/officeDocument/2006/relationships" w:type="default" r:id="R4457ef4f987140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BELIS DESIGN OG ENTREPRENØR AS   ·   Org.nr 930 797 472   ·   Kravikvegen 1   ·   6296 HARØY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BELIS DESIGN OG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eb24ba2a934abe" /><Relationship Type="http://schemas.openxmlformats.org/officeDocument/2006/relationships/footer" Target="/word/footer1.xml" Id="R4457ef4f987140a7" /></Relationships>
</file>