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2289e74cd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f2e7331784afc"/>
      <w:footerReference xmlns:r="http://schemas.openxmlformats.org/officeDocument/2006/relationships" w:type="default" r:id="Re7736fe4bf7b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 ENTREPRENØR AS   ·   Org.nr 930 576 182   ·   Vestlivegen 9   ·   3580 GEILO   ·   marius@mrentreprenor.no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f2e7331784afc" /><Relationship Type="http://schemas.openxmlformats.org/officeDocument/2006/relationships/footer" Target="/word/footer1.xml" Id="Re7736fe4bf7b48db" /></Relationships>
</file>