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78f02733a45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ROWA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ROWA AS</w:t>
      </w:r>
    </w:p>
    <w:sectPr>
      <w:headerReference xmlns:r="http://schemas.openxmlformats.org/officeDocument/2006/relationships" w:type="default" r:id="R6a6443b371dd401d"/>
      <w:footerReference xmlns:r="http://schemas.openxmlformats.org/officeDocument/2006/relationships" w:type="default" r:id="R0e52dbcaa17a4c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ROWA AS   ·   Org.nr 930 461 717   ·   c/o Warmbrodt VVS AS, Hestehaven 27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ROWA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6443b371dd401d" /><Relationship Type="http://schemas.openxmlformats.org/officeDocument/2006/relationships/footer" Target="/word/footer1.xml" Id="R0e52dbcaa17a4c32" /></Relationships>
</file>