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d1eef4f024f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JARNAGARD AS</w:t>
      </w:r>
    </w:p>
    <w:sectPr>
      <w:headerReference xmlns:r="http://schemas.openxmlformats.org/officeDocument/2006/relationships" w:type="default" r:id="R58484d047bde43e9"/>
      <w:footerReference xmlns:r="http://schemas.openxmlformats.org/officeDocument/2006/relationships" w:type="default" r:id="Rb86c5cdf9e94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84d047bde43e9" /><Relationship Type="http://schemas.openxmlformats.org/officeDocument/2006/relationships/footer" Target="/word/footer1.xml" Id="Rb86c5cdf9e944378" /></Relationships>
</file>