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b4147ef5e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THOR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THOR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d5c14530d4bc8"/>
      <w:footerReference xmlns:r="http://schemas.openxmlformats.org/officeDocument/2006/relationships" w:type="default" r:id="Racc59ed43b56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THOR AS   ·   Org.nr 929 468 880   ·   Cort Adelers gate 5   ·   4010 STAVANGER   ·   jonas@jonasthor.no   ·   www.jonasthor.no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THOR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d5c14530d4bc8" /><Relationship Type="http://schemas.openxmlformats.org/officeDocument/2006/relationships/footer" Target="/word/footer1.xml" Id="Racc59ed43b564900" /></Relationships>
</file>