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6a4dbac1444b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RUUD BLIKK OG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RUUD BLIKK OG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bcfd53bc8c4dd6"/>
      <w:footerReference xmlns:r="http://schemas.openxmlformats.org/officeDocument/2006/relationships" w:type="default" r:id="R56a8c32116134d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RUUD BLIKK OG VENTILASJON AS   ·   Org.nr 929 426 673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RUUD BLIKK OG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bcfd53bc8c4dd6" /><Relationship Type="http://schemas.openxmlformats.org/officeDocument/2006/relationships/footer" Target="/word/footer1.xml" Id="R56a8c32116134dd2" /></Relationships>
</file>