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bf949d7fd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Kvisvik,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1926950a214a9d"/>
      <w:footerReference xmlns:r="http://schemas.openxmlformats.org/officeDocument/2006/relationships" w:type="default" r:id="R1726740d3a7b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OTNES AS   ·   Org.nr 929 424 778   ·   c/o Astrid Otnes, Seterlegrenda 13   ·   6674 KVISVIK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926950a214a9d" /><Relationship Type="http://schemas.openxmlformats.org/officeDocument/2006/relationships/footer" Target="/word/footer1.xml" Id="R1726740d3a7b4e5a" /></Relationships>
</file>