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4c1aac67c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ECOISM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ECOISM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f02901e1445d2"/>
      <w:footerReference xmlns:r="http://schemas.openxmlformats.org/officeDocument/2006/relationships" w:type="default" r:id="R3645710b05fe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ECOISM AS   ·   Org.nr 929 285 255   ·   Grenseveien 55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ECOISM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f02901e1445d2" /><Relationship Type="http://schemas.openxmlformats.org/officeDocument/2006/relationships/footer" Target="/word/footer1.xml" Id="R3645710b05fe4a87" /></Relationships>
</file>