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de70c0c7e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LAUSGARDA HONNINGFABRIKK AS</w:t>
      </w:r>
    </w:p>
    <w:sectPr>
      <w:headerReference xmlns:r="http://schemas.openxmlformats.org/officeDocument/2006/relationships" w:type="default" r:id="Rbcd6ae8ff5c84afe"/>
      <w:footerReference xmlns:r="http://schemas.openxmlformats.org/officeDocument/2006/relationships" w:type="default" r:id="Rd98d58a8b56e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6ae8ff5c84afe" /><Relationship Type="http://schemas.openxmlformats.org/officeDocument/2006/relationships/footer" Target="/word/footer1.xml" Id="Rd98d58a8b56e4ef0" /></Relationships>
</file>