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1f8b9be26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DARKO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DARKO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c507e44354b9a"/>
      <w:footerReference xmlns:r="http://schemas.openxmlformats.org/officeDocument/2006/relationships" w:type="default" r:id="Rbef186845223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DARKO INVEST AS   ·   Org.nr 928 678 156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DARKO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c507e44354b9a" /><Relationship Type="http://schemas.openxmlformats.org/officeDocument/2006/relationships/footer" Target="/word/footer1.xml" Id="Rbef1868452234dc7" /></Relationships>
</file>