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c1845b74148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5e8c39b6f4cdf"/>
      <w:footerReference xmlns:r="http://schemas.openxmlformats.org/officeDocument/2006/relationships" w:type="default" r:id="R9f69f5a5b37c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5e8c39b6f4cdf" /><Relationship Type="http://schemas.openxmlformats.org/officeDocument/2006/relationships/footer" Target="/word/footer1.xml" Id="R9f69f5a5b37c4016" /></Relationships>
</file>