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9a9b029e5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BUGGIWOGGI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BUGGIWOGGI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788e6427f4ea9"/>
      <w:footerReference xmlns:r="http://schemas.openxmlformats.org/officeDocument/2006/relationships" w:type="default" r:id="R18f388cbab9f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BUGGIWOGGI INVEST AS   ·   Org.nr 928 596 338   ·   Eikestubben 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BUGGIWOGGI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788e6427f4ea9" /><Relationship Type="http://schemas.openxmlformats.org/officeDocument/2006/relationships/footer" Target="/word/footer1.xml" Id="R18f388cbab9f47f5" /></Relationships>
</file>