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854dcb0de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 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 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1a4535a3c426b"/>
      <w:footerReference xmlns:r="http://schemas.openxmlformats.org/officeDocument/2006/relationships" w:type="default" r:id="R02d18e2d60d0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 BOX AS   ·   Org.nr 928 084 531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 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1a4535a3c426b" /><Relationship Type="http://schemas.openxmlformats.org/officeDocument/2006/relationships/footer" Target="/word/footer1.xml" Id="R02d18e2d60d048d5" /></Relationships>
</file>