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e32870d79c48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TEA LOUNGE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TEA LOUNGE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687b1532444b57"/>
      <w:footerReference xmlns:r="http://schemas.openxmlformats.org/officeDocument/2006/relationships" w:type="default" r:id="R82851e28a8f64c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TEA LOUNGE INVEST AS   ·   Org.nr 928 030 490   ·   Einars vei 13   ·   0575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TEA LOUNGE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687b1532444b57" /><Relationship Type="http://schemas.openxmlformats.org/officeDocument/2006/relationships/footer" Target="/word/footer1.xml" Id="R82851e28a8f64ce9" /></Relationships>
</file>