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738fef81dc44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SKINSTAD &amp; 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Sagstua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Sagstua,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SKINSTAD &amp; 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6d58a65f794f0d"/>
      <w:footerReference xmlns:r="http://schemas.openxmlformats.org/officeDocument/2006/relationships" w:type="default" r:id="R8a3c9987f27047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SKINSTAD &amp; CO EIENDOM AS   ·   Org.nr 927 816 652   ·   Bunesvegen 896   ·   2120 SAGSTUA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SKINSTAD &amp; 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6d58a65f794f0d" /><Relationship Type="http://schemas.openxmlformats.org/officeDocument/2006/relationships/footer" Target="/word/footer1.xml" Id="R8a3c9987f2704706" /></Relationships>
</file>