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f107ed24045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CON2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CON2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17722e95cd4237"/>
      <w:footerReference xmlns:r="http://schemas.openxmlformats.org/officeDocument/2006/relationships" w:type="default" r:id="R638ec2f0b592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CON2 REGNSKAP AS   ·   Org.nr 927 430 487   ·   c/o Trine Gullberg, Gamleveien 663   ·   1487 HAKADAL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CON2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7722e95cd4237" /><Relationship Type="http://schemas.openxmlformats.org/officeDocument/2006/relationships/footer" Target="/word/footer1.xml" Id="R638ec2f0b5924910" /></Relationships>
</file>