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f87bd923c94e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CNR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Hosle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Hosle,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CNR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523847cae8482f"/>
      <w:footerReference xmlns:r="http://schemas.openxmlformats.org/officeDocument/2006/relationships" w:type="default" r:id="R0e242efb2cee4d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CNR INVEST AS   ·   Org.nr 927 219 549   ·   C.N.R. Aamundsens vei 9A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CNR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523847cae8482f" /><Relationship Type="http://schemas.openxmlformats.org/officeDocument/2006/relationships/footer" Target="/word/footer1.xml" Id="R0e242efb2cee4ddb" /></Relationships>
</file>