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acbc3edad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CBO NW4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CBO NW4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0980a9c2145cc"/>
      <w:footerReference xmlns:r="http://schemas.openxmlformats.org/officeDocument/2006/relationships" w:type="default" r:id="R1aa64a9f0433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CBO NW4 AS   ·   Org.nr 927 129 191   ·   Jaktoddveien 35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CBO NW4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0980a9c2145cc" /><Relationship Type="http://schemas.openxmlformats.org/officeDocument/2006/relationships/footer" Target="/word/footer1.xml" Id="R1aa64a9f04334cb3" /></Relationships>
</file>