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147394ee6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9828755a74185"/>
      <w:footerReference xmlns:r="http://schemas.openxmlformats.org/officeDocument/2006/relationships" w:type="default" r:id="Rc1563df97234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GAMBA EIENDOM AS   ·   Org.nr 926 955 950   ·   Dyvekes vei 2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9828755a74185" /><Relationship Type="http://schemas.openxmlformats.org/officeDocument/2006/relationships/footer" Target="/word/footer1.xml" Id="Rc1563df972344f41" /></Relationships>
</file>