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6f210a5d548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24/7 RØRLEGGERVAKTEN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24/7 RØRLEGGERVAKTEN AS</w:t>
      </w:r>
    </w:p>
    <w:sectPr>
      <w:headerReference xmlns:r="http://schemas.openxmlformats.org/officeDocument/2006/relationships" w:type="default" r:id="R23ce26f094604fd9"/>
      <w:footerReference xmlns:r="http://schemas.openxmlformats.org/officeDocument/2006/relationships" w:type="default" r:id="R9f9896b51730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e26f094604fd9" /><Relationship Type="http://schemas.openxmlformats.org/officeDocument/2006/relationships/footer" Target="/word/footer1.xml" Id="R9f9896b517304d26" /></Relationships>
</file>