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c86c826c4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9b9c1cf8c4d0f"/>
      <w:footerReference xmlns:r="http://schemas.openxmlformats.org/officeDocument/2006/relationships" w:type="default" r:id="Reb0c8aa801e2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 INVEST AS   ·   Org.nr 926 200 739   ·   Myrevegen 41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9b9c1cf8c4d0f" /><Relationship Type="http://schemas.openxmlformats.org/officeDocument/2006/relationships/footer" Target="/word/footer1.xml" Id="Reb0c8aa801e2457c" /></Relationships>
</file>