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aa56d4f04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BEAUTY ELEMENTS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BEAUTY ELEMENTS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0750e83cf43c9"/>
      <w:footerReference xmlns:r="http://schemas.openxmlformats.org/officeDocument/2006/relationships" w:type="default" r:id="R810844d943e8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BEAUTY ELEMENTS AS   ·   Org.nr 926 084 178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BEAUTY ELEMENTS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0750e83cf43c9" /><Relationship Type="http://schemas.openxmlformats.org/officeDocument/2006/relationships/footer" Target="/word/footer1.xml" Id="R810844d943e84cde" /></Relationships>
</file>